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C01" w:rsidRPr="003E6C42" w:rsidRDefault="009A5C01" w:rsidP="003E6C42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  <w:spacing w:val="-6"/>
          <w:sz w:val="22"/>
          <w:szCs w:val="22"/>
        </w:rPr>
      </w:pPr>
      <w:r w:rsidRPr="003E6C42">
        <w:rPr>
          <w:rFonts w:ascii="Times New Roman" w:hAnsi="Times New Roman" w:cs="Times New Roman"/>
          <w:b/>
          <w:bCs/>
          <w:noProof/>
          <w:spacing w:val="-6"/>
          <w:sz w:val="22"/>
          <w:szCs w:val="22"/>
        </w:rPr>
        <w:t>Источники электрического тока. Электрическая цепь и ее составные части</w:t>
      </w:r>
    </w:p>
    <w:p w:rsidR="009A5C01" w:rsidRPr="003E6C42" w:rsidRDefault="009A5C01" w:rsidP="003E6C42">
      <w:pPr>
        <w:shd w:val="clear" w:color="auto" w:fill="FFFFFF"/>
        <w:jc w:val="center"/>
        <w:rPr>
          <w:rFonts w:ascii="Times New Roman" w:hAnsi="Times New Roman" w:cs="Times New Roman"/>
          <w:noProof/>
          <w:spacing w:val="-6"/>
          <w:sz w:val="22"/>
          <w:szCs w:val="22"/>
        </w:rPr>
      </w:pPr>
      <w:r w:rsidRPr="003E6C42">
        <w:rPr>
          <w:rFonts w:ascii="Times New Roman" w:hAnsi="Times New Roman" w:cs="Times New Roman"/>
          <w:noProof/>
          <w:spacing w:val="-6"/>
          <w:sz w:val="22"/>
          <w:szCs w:val="22"/>
        </w:rPr>
        <w:t>Вариант 1</w:t>
      </w:r>
    </w:p>
    <w:p w:rsidR="009A5C01" w:rsidRPr="003E6C42" w:rsidRDefault="009A5C01" w:rsidP="003E6C42">
      <w:pPr>
        <w:pStyle w:val="a"/>
        <w:numPr>
          <w:ilvl w:val="0"/>
          <w:numId w:val="7"/>
        </w:numPr>
        <w:tabs>
          <w:tab w:val="left" w:pos="426"/>
        </w:tabs>
        <w:spacing w:line="240" w:lineRule="auto"/>
        <w:ind w:left="0" w:hanging="425"/>
        <w:rPr>
          <w:rFonts w:ascii="Times New Roman" w:hAnsi="Times New Roman" w:cs="Times New Roman"/>
        </w:rPr>
      </w:pPr>
      <w:r w:rsidRPr="003E6C42">
        <w:rPr>
          <w:rFonts w:ascii="Times New Roman" w:hAnsi="Times New Roman" w:cs="Times New Roman"/>
        </w:rPr>
        <w:t>Электрическим током называют...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а)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...движение заряженных частиц.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б)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...направленное движение частиц.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в)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...направленное движение заряженных частиц.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г)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...направленное движение электронов.</w:t>
      </w:r>
    </w:p>
    <w:p w:rsidR="009A5C01" w:rsidRPr="003E6C42" w:rsidRDefault="009A5C01" w:rsidP="003E6C42">
      <w:pPr>
        <w:pStyle w:val="a"/>
        <w:numPr>
          <w:ilvl w:val="0"/>
          <w:numId w:val="7"/>
        </w:numPr>
        <w:tabs>
          <w:tab w:val="left" w:pos="426"/>
        </w:tabs>
        <w:spacing w:line="240" w:lineRule="auto"/>
        <w:ind w:left="0" w:hanging="425"/>
        <w:rPr>
          <w:rFonts w:ascii="Times New Roman" w:hAnsi="Times New Roman" w:cs="Times New Roman"/>
        </w:rPr>
      </w:pPr>
      <w:r w:rsidRPr="003E6C42">
        <w:rPr>
          <w:rFonts w:ascii="Times New Roman" w:hAnsi="Times New Roman" w:cs="Times New Roman"/>
        </w:rPr>
        <w:t>Каково назначение источника тока?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а)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Поддерживать существование в проводнике электрического поля.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б)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Создавать электрические заряды в проводнике.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в)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Освобождать электроны в проводнике от связи с атомами.</w:t>
      </w:r>
    </w:p>
    <w:p w:rsidR="009A5C01" w:rsidRPr="003E6C42" w:rsidRDefault="009A5C01" w:rsidP="003E6C42">
      <w:pPr>
        <w:pStyle w:val="a"/>
        <w:numPr>
          <w:ilvl w:val="0"/>
          <w:numId w:val="7"/>
        </w:numPr>
        <w:tabs>
          <w:tab w:val="left" w:pos="426"/>
        </w:tabs>
        <w:spacing w:line="240" w:lineRule="auto"/>
        <w:ind w:left="0" w:hanging="425"/>
        <w:rPr>
          <w:rFonts w:ascii="Times New Roman" w:hAnsi="Times New Roman" w:cs="Times New Roman"/>
        </w:rPr>
      </w:pPr>
      <w:r w:rsidRPr="003E6C42">
        <w:rPr>
          <w:rFonts w:ascii="Times New Roman" w:hAnsi="Times New Roman" w:cs="Times New Roman"/>
        </w:rPr>
        <w:t>Что в гальваническом элементе служит положительным электродом, что — отрицательным?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а)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Положительным — угольный стержень, отрицательным — слой смолы.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б)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Положительным — угольный стержень, отрицательным — цинковый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сосуд.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в)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Положительным — слой смолы, отрицательным — цинковый сосуд.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г)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Положительным — угольный стержень, отрицательным — клейстер.</w:t>
      </w:r>
    </w:p>
    <w:p w:rsidR="009A5C01" w:rsidRPr="003E6C42" w:rsidRDefault="009A5C01" w:rsidP="003E6C42">
      <w:pPr>
        <w:pStyle w:val="a"/>
        <w:numPr>
          <w:ilvl w:val="0"/>
          <w:numId w:val="7"/>
        </w:numPr>
        <w:tabs>
          <w:tab w:val="left" w:pos="426"/>
        </w:tabs>
        <w:spacing w:line="240" w:lineRule="auto"/>
        <w:ind w:left="0" w:hanging="425"/>
        <w:rPr>
          <w:rFonts w:ascii="Times New Roman" w:hAnsi="Times New Roman" w:cs="Times New Roman"/>
        </w:rPr>
      </w:pPr>
      <w:r w:rsidRPr="003E6C42">
        <w:rPr>
          <w:rFonts w:ascii="Times New Roman" w:hAnsi="Times New Roman" w:cs="Times New Roman"/>
        </w:rPr>
        <w:t>Какие необходимо соблюсти два непременных условия для того, чтобы электрическая цепь работала?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а)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Замкнутость цепи и наличие в ней источника тока.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б)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Наличие в цепи потребителей электроэнергии и ключа.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в)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Замкнутость цепи и наличие потребителей электроэнергии.</w:t>
      </w:r>
    </w:p>
    <w:p w:rsidR="009A5C01" w:rsidRPr="003E6C42" w:rsidRDefault="009A5C01" w:rsidP="003E6C42">
      <w:pPr>
        <w:pStyle w:val="a"/>
        <w:numPr>
          <w:ilvl w:val="0"/>
          <w:numId w:val="7"/>
        </w:numPr>
        <w:tabs>
          <w:tab w:val="left" w:pos="426"/>
        </w:tabs>
        <w:spacing w:line="240" w:lineRule="auto"/>
        <w:ind w:left="0" w:hanging="425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92.05pt;margin-top:22.6pt;width:163.55pt;height:40.75pt;z-index:-251661824;visibility:visible" wrapcoords="-99 0 -99 21200 21600 21200 21600 0 -99 0">
            <v:imagedata r:id="rId5" o:title=""/>
            <w10:wrap type="tight"/>
          </v:shape>
        </w:pict>
      </w:r>
      <w:r w:rsidRPr="003E6C42">
        <w:rPr>
          <w:rFonts w:ascii="Times New Roman" w:hAnsi="Times New Roman" w:cs="Times New Roman"/>
        </w:rPr>
        <w:t>Какое из приведенных здесь условных обозначений соответствует гальваническому элементу?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 xml:space="preserve">а)№ </w:t>
      </w:r>
      <w:r w:rsidRPr="003E6C42">
        <w:rPr>
          <w:rFonts w:ascii="Times New Roman" w:hAnsi="Times New Roman" w:cs="Times New Roman"/>
          <w:b w:val="0"/>
          <w:bCs w:val="0"/>
          <w:i/>
          <w:iCs/>
          <w:lang w:val="en-US"/>
        </w:rPr>
        <w:t>1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>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б)№ 2.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в)№</w:t>
      </w:r>
      <w:r w:rsidRPr="003E6C42">
        <w:rPr>
          <w:rFonts w:ascii="Times New Roman" w:hAnsi="Times New Roman" w:cs="Times New Roman"/>
          <w:b w:val="0"/>
          <w:bCs w:val="0"/>
          <w:i/>
          <w:iCs/>
          <w:lang w:val="en-US"/>
        </w:rPr>
        <w:t xml:space="preserve"> 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>3.</w:t>
      </w:r>
    </w:p>
    <w:p w:rsidR="009A5C01" w:rsidRPr="003E6C42" w:rsidRDefault="009A5C01" w:rsidP="003E6C42">
      <w:pPr>
        <w:pStyle w:val="a"/>
        <w:numPr>
          <w:ilvl w:val="0"/>
          <w:numId w:val="7"/>
        </w:numPr>
        <w:tabs>
          <w:tab w:val="left" w:pos="426"/>
        </w:tabs>
        <w:spacing w:line="240" w:lineRule="auto"/>
        <w:ind w:left="0" w:hanging="425"/>
        <w:rPr>
          <w:rFonts w:ascii="Times New Roman" w:hAnsi="Times New Roman" w:cs="Times New Roman"/>
        </w:rPr>
      </w:pPr>
      <w:r w:rsidRPr="003E6C42">
        <w:rPr>
          <w:rFonts w:ascii="Times New Roman" w:hAnsi="Times New Roman" w:cs="Times New Roman"/>
        </w:rPr>
        <w:t>Найдите среди приведенных условных обозначений то, которое соответствует батарее аккумуляторов.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noProof/>
        </w:rPr>
        <w:pict>
          <v:shape id="Рисунок 2" o:spid="_x0000_s1027" type="#_x0000_t75" style="position:absolute;margin-left:193.4pt;margin-top:1.7pt;width:149.2pt;height:32.6pt;z-index:-251660800;visibility:visible" wrapcoords="-109 0 -109 21098 21600 21098 21600 0 -109 0">
            <v:imagedata r:id="rId6" o:title=""/>
            <w10:wrap type="tight"/>
          </v:shape>
        </w:pic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>а)№ 1.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б) № 2.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в)№ 3.</w:t>
      </w:r>
    </w:p>
    <w:p w:rsidR="009A5C01" w:rsidRPr="003E6C42" w:rsidRDefault="009A5C01" w:rsidP="003E6C42">
      <w:pPr>
        <w:pStyle w:val="a"/>
        <w:numPr>
          <w:ilvl w:val="0"/>
          <w:numId w:val="7"/>
        </w:numPr>
        <w:tabs>
          <w:tab w:val="left" w:pos="426"/>
        </w:tabs>
        <w:spacing w:line="240" w:lineRule="auto"/>
        <w:ind w:left="0" w:hanging="425"/>
        <w:rPr>
          <w:rFonts w:ascii="Times New Roman" w:hAnsi="Times New Roman" w:cs="Times New Roman"/>
        </w:rPr>
      </w:pPr>
      <w:r>
        <w:rPr>
          <w:noProof/>
        </w:rPr>
        <w:pict>
          <v:shape id="Рисунок 6" o:spid="_x0000_s1028" type="#_x0000_t75" style="position:absolute;left:0;text-align:left;margin-left:457.5pt;margin-top:13.25pt;width:268.8pt;height:91pt;z-index:-251658752;visibility:visible" wrapcoords="-60 0 -60 21421 21600 21421 21600 0 -60 0">
            <v:imagedata r:id="rId7" o:title=""/>
            <w10:wrap type="tight"/>
          </v:shape>
        </w:pict>
      </w:r>
      <w:r w:rsidRPr="003E6C42">
        <w:rPr>
          <w:rFonts w:ascii="Times New Roman" w:hAnsi="Times New Roman" w:cs="Times New Roman"/>
        </w:rPr>
        <w:t>В электрическую цепь включены: звонок, лампа, ключ и источник тока — батарея гальванических элементов. Выберите из представленных схем электрических цепей ее схему.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noProof/>
        </w:rPr>
        <w:pict>
          <v:shape id="Рисунок 1" o:spid="_x0000_s1029" type="#_x0000_t75" style="position:absolute;margin-left:18.7pt;margin-top:12.75pt;width:307.55pt;height:65.85pt;z-index:-251659776;visibility:visible" wrapcoords="-53 0 -53 21355 21600 21355 21600 0 -53 0">
            <v:imagedata r:id="rId8" o:title=""/>
            <w10:wrap type="tight"/>
          </v:shape>
        </w:pic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>а) № 1.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б) № 2.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в) № 3.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г) № 4</w:t>
      </w:r>
    </w:p>
    <w:p w:rsidR="009A5C01" w:rsidRPr="003E6C42" w:rsidRDefault="009A5C01" w:rsidP="003E6C42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  <w:spacing w:val="-6"/>
          <w:sz w:val="22"/>
          <w:szCs w:val="2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0;margin-top:0;width:0;height:584.25pt;z-index:251660800;mso-position-horizontal:center;mso-position-horizontal-relative:margin;mso-position-vertical:center;mso-position-vertical-relative:margin" o:connectortype="straight" strokecolor="gray">
            <w10:wrap anchorx="margin" anchory="margin"/>
          </v:shape>
        </w:pict>
      </w:r>
      <w:r w:rsidRPr="003E6C42">
        <w:rPr>
          <w:rFonts w:ascii="Times New Roman" w:hAnsi="Times New Roman" w:cs="Times New Roman"/>
          <w:sz w:val="22"/>
          <w:szCs w:val="22"/>
        </w:rPr>
        <w:br w:type="column"/>
      </w:r>
      <w:r w:rsidRPr="003E6C42">
        <w:rPr>
          <w:rFonts w:ascii="Times New Roman" w:hAnsi="Times New Roman" w:cs="Times New Roman"/>
          <w:b/>
          <w:bCs/>
          <w:noProof/>
          <w:spacing w:val="-6"/>
          <w:sz w:val="22"/>
          <w:szCs w:val="22"/>
        </w:rPr>
        <w:t>Источники электрического тока. Электрическая цепь и ее составные части</w:t>
      </w:r>
    </w:p>
    <w:p w:rsidR="009A5C01" w:rsidRPr="003E6C42" w:rsidRDefault="009A5C01" w:rsidP="003E6C42">
      <w:pPr>
        <w:shd w:val="clear" w:color="auto" w:fill="FFFFFF"/>
        <w:jc w:val="center"/>
        <w:rPr>
          <w:rFonts w:ascii="Times New Roman" w:hAnsi="Times New Roman" w:cs="Times New Roman"/>
          <w:noProof/>
          <w:spacing w:val="-6"/>
          <w:sz w:val="22"/>
          <w:szCs w:val="22"/>
        </w:rPr>
      </w:pPr>
      <w:r w:rsidRPr="003E6C42">
        <w:rPr>
          <w:rFonts w:ascii="Times New Roman" w:hAnsi="Times New Roman" w:cs="Times New Roman"/>
          <w:noProof/>
          <w:spacing w:val="-6"/>
          <w:sz w:val="22"/>
          <w:szCs w:val="22"/>
        </w:rPr>
        <w:t>Вариант 2</w:t>
      </w:r>
    </w:p>
    <w:p w:rsidR="009A5C01" w:rsidRPr="003E6C42" w:rsidRDefault="009A5C01" w:rsidP="003E6C42">
      <w:pPr>
        <w:pStyle w:val="a"/>
        <w:numPr>
          <w:ilvl w:val="0"/>
          <w:numId w:val="8"/>
        </w:numPr>
        <w:tabs>
          <w:tab w:val="left" w:pos="426"/>
        </w:tabs>
        <w:spacing w:line="240" w:lineRule="auto"/>
        <w:ind w:left="0" w:hanging="357"/>
        <w:rPr>
          <w:rFonts w:ascii="Times New Roman" w:hAnsi="Times New Roman" w:cs="Times New Roman"/>
        </w:rPr>
      </w:pPr>
      <w:r w:rsidRPr="003E6C42">
        <w:rPr>
          <w:rFonts w:ascii="Times New Roman" w:hAnsi="Times New Roman" w:cs="Times New Roman"/>
        </w:rPr>
        <w:t>Чтобы в проводнике возник электрический ток, необходимо...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а)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...действие на электроны сил, вызывающих их движение.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б)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...создание в проводнике электрического поля.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в)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...наэлектризовать проводник.</w:t>
      </w:r>
    </w:p>
    <w:p w:rsidR="009A5C01" w:rsidRPr="003E6C42" w:rsidRDefault="009A5C01" w:rsidP="003E6C42">
      <w:pPr>
        <w:pStyle w:val="a"/>
        <w:numPr>
          <w:ilvl w:val="0"/>
          <w:numId w:val="8"/>
        </w:numPr>
        <w:tabs>
          <w:tab w:val="left" w:pos="426"/>
        </w:tabs>
        <w:spacing w:line="240" w:lineRule="auto"/>
        <w:ind w:left="0" w:hanging="357"/>
        <w:rPr>
          <w:rFonts w:ascii="Times New Roman" w:hAnsi="Times New Roman" w:cs="Times New Roman"/>
        </w:rPr>
      </w:pPr>
      <w:r w:rsidRPr="003E6C42">
        <w:rPr>
          <w:rFonts w:ascii="Times New Roman" w:hAnsi="Times New Roman" w:cs="Times New Roman"/>
        </w:rPr>
        <w:t>За счет какой энергии происходит разделение заряженных частиц в гальваническом элементе?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а)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Механической.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б)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Внутренней.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в)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Энергии химических реакций.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г)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Энергии света.</w:t>
      </w:r>
    </w:p>
    <w:p w:rsidR="009A5C01" w:rsidRPr="003E6C42" w:rsidRDefault="009A5C01" w:rsidP="003E6C42">
      <w:pPr>
        <w:pStyle w:val="a"/>
        <w:numPr>
          <w:ilvl w:val="0"/>
          <w:numId w:val="8"/>
        </w:numPr>
        <w:tabs>
          <w:tab w:val="left" w:pos="426"/>
        </w:tabs>
        <w:spacing w:line="240" w:lineRule="auto"/>
        <w:ind w:left="0" w:hanging="357"/>
        <w:rPr>
          <w:rFonts w:ascii="Times New Roman" w:hAnsi="Times New Roman" w:cs="Times New Roman"/>
        </w:rPr>
      </w:pPr>
      <w:r w:rsidRPr="003E6C42">
        <w:rPr>
          <w:rFonts w:ascii="Times New Roman" w:hAnsi="Times New Roman" w:cs="Times New Roman"/>
        </w:rPr>
        <w:t>Аккумулятор дает электрический ток только после того, как...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а)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...его согрели в теплом помещении.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б)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...наэлектризовали его электроды.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в)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...его зарядили от другого источника тока.</w:t>
      </w:r>
    </w:p>
    <w:p w:rsidR="009A5C01" w:rsidRPr="003E6C42" w:rsidRDefault="009A5C01" w:rsidP="003E6C42">
      <w:pPr>
        <w:pStyle w:val="a"/>
        <w:numPr>
          <w:ilvl w:val="0"/>
          <w:numId w:val="8"/>
        </w:numPr>
        <w:tabs>
          <w:tab w:val="left" w:pos="426"/>
        </w:tabs>
        <w:spacing w:line="240" w:lineRule="auto"/>
        <w:ind w:left="0" w:hanging="357"/>
        <w:rPr>
          <w:rFonts w:ascii="Times New Roman" w:hAnsi="Times New Roman" w:cs="Times New Roman"/>
        </w:rPr>
      </w:pPr>
      <w:r w:rsidRPr="003E6C42">
        <w:rPr>
          <w:rFonts w:ascii="Times New Roman" w:hAnsi="Times New Roman" w:cs="Times New Roman"/>
        </w:rPr>
        <w:t>Схемой электрической цепи называют...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а)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...условные знаки, обозначающие разные электроприборы.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б)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...чертеж, на котором вместо включенных в цепь электроприборов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br/>
        <w:t>изображены их условные знаки.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>
        <w:rPr>
          <w:noProof/>
        </w:rPr>
        <w:pict>
          <v:shape id="_x0000_s1031" type="#_x0000_t75" style="position:absolute;margin-left:242.3pt;margin-top:24.55pt;width:121pt;height:35.3pt;z-index:251659776;visibility:visible" wrapcoords="-134 0 -134 21140 21600 21140 21600 0 -134 0">
            <v:imagedata r:id="rId9" o:title=""/>
            <w10:wrap type="through"/>
          </v:shape>
        </w:pic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>в)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...чертеж, показывающий с помощью условных знаков как соединены в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br/>
        <w:t>цепи ее составные части.</w:t>
      </w:r>
    </w:p>
    <w:p w:rsidR="009A5C01" w:rsidRPr="003E6C42" w:rsidRDefault="009A5C01" w:rsidP="003E6C42">
      <w:pPr>
        <w:pStyle w:val="a"/>
        <w:numPr>
          <w:ilvl w:val="0"/>
          <w:numId w:val="8"/>
        </w:numPr>
        <w:tabs>
          <w:tab w:val="left" w:pos="426"/>
        </w:tabs>
        <w:spacing w:line="240" w:lineRule="auto"/>
        <w:ind w:left="0" w:hanging="357"/>
        <w:rPr>
          <w:rFonts w:ascii="Times New Roman" w:hAnsi="Times New Roman" w:cs="Times New Roman"/>
        </w:rPr>
      </w:pPr>
      <w:r w:rsidRPr="003E6C42">
        <w:rPr>
          <w:rFonts w:ascii="Times New Roman" w:hAnsi="Times New Roman" w:cs="Times New Roman"/>
        </w:rPr>
        <w:t>Под каким номером изображено на рисунке условное обозначение электролампы?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 xml:space="preserve">а) № 1. 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 xml:space="preserve">б) № 2. 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в)№ 3.</w:t>
      </w:r>
    </w:p>
    <w:p w:rsidR="009A5C01" w:rsidRPr="003E6C42" w:rsidRDefault="009A5C01" w:rsidP="003E6C42">
      <w:pPr>
        <w:pStyle w:val="a"/>
        <w:numPr>
          <w:ilvl w:val="0"/>
          <w:numId w:val="8"/>
        </w:numPr>
        <w:tabs>
          <w:tab w:val="left" w:pos="426"/>
        </w:tabs>
        <w:spacing w:line="240" w:lineRule="auto"/>
        <w:ind w:left="0" w:hanging="357"/>
        <w:rPr>
          <w:rFonts w:ascii="Times New Roman" w:hAnsi="Times New Roman" w:cs="Times New Roman"/>
        </w:rPr>
      </w:pPr>
      <w:r>
        <w:rPr>
          <w:noProof/>
        </w:rPr>
        <w:pict>
          <v:shape id="Рисунок 4" o:spid="_x0000_s1032" type="#_x0000_t75" style="position:absolute;left:0;text-align:left;margin-left:282.35pt;margin-top:6.85pt;width:75.25pt;height:59.75pt;z-index:-251657728;visibility:visible" wrapcoords="-216 0 -216 21330 21600 21330 21600 0 -216 0">
            <v:imagedata r:id="rId10" o:title=""/>
            <w10:wrap type="tight"/>
          </v:shape>
        </w:pict>
      </w:r>
      <w:r w:rsidRPr="003E6C42">
        <w:rPr>
          <w:rFonts w:ascii="Times New Roman" w:hAnsi="Times New Roman" w:cs="Times New Roman"/>
        </w:rPr>
        <w:t>Какие электроприборы включены в эту цепь?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а)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Две электролампы и звонок.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б)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Две электролампы и нагревательный элемент.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в)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Электролампа, нагревательный элемент и звонок.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г)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Два звонка и нагревательный элемент.</w:t>
      </w:r>
    </w:p>
    <w:p w:rsidR="009A5C01" w:rsidRPr="003E6C42" w:rsidRDefault="009A5C01" w:rsidP="003E6C42">
      <w:pPr>
        <w:pStyle w:val="a"/>
        <w:numPr>
          <w:ilvl w:val="0"/>
          <w:numId w:val="8"/>
        </w:numPr>
        <w:tabs>
          <w:tab w:val="left" w:pos="426"/>
        </w:tabs>
        <w:spacing w:line="240" w:lineRule="auto"/>
        <w:ind w:left="0" w:hanging="357"/>
        <w:rPr>
          <w:rFonts w:ascii="Times New Roman" w:hAnsi="Times New Roman" w:cs="Times New Roman"/>
        </w:rPr>
      </w:pPr>
      <w:r w:rsidRPr="003E6C42">
        <w:rPr>
          <w:rFonts w:ascii="Times New Roman" w:hAnsi="Times New Roman" w:cs="Times New Roman"/>
        </w:rPr>
        <w:t>Какая из электрических цепей, схемы которых показаны на рисунке, работать в изображенный момент не будет?</w:t>
      </w:r>
    </w:p>
    <w:p w:rsidR="009A5C01" w:rsidRPr="003E6C42" w:rsidRDefault="009A5C01" w:rsidP="003E6C42">
      <w:pPr>
        <w:pStyle w:val="a"/>
        <w:tabs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b w:val="0"/>
          <w:bCs w:val="0"/>
          <w:i/>
          <w:iCs/>
        </w:rPr>
      </w:pPr>
      <w:r w:rsidRPr="003E6C42">
        <w:rPr>
          <w:rFonts w:ascii="Times New Roman" w:hAnsi="Times New Roman" w:cs="Times New Roman"/>
          <w:b w:val="0"/>
          <w:bCs w:val="0"/>
          <w:i/>
          <w:iCs/>
        </w:rPr>
        <w:t>а) № 1.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б) № 2.</w:t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</w:r>
      <w:r w:rsidRPr="003E6C42">
        <w:rPr>
          <w:rFonts w:ascii="Times New Roman" w:hAnsi="Times New Roman" w:cs="Times New Roman"/>
          <w:b w:val="0"/>
          <w:bCs w:val="0"/>
          <w:i/>
          <w:iCs/>
        </w:rPr>
        <w:tab/>
        <w:t>в)№ 3.</w:t>
      </w:r>
    </w:p>
    <w:sectPr w:rsidR="009A5C01" w:rsidRPr="003E6C42" w:rsidSect="001560DC">
      <w:pgSz w:w="16834" w:h="11909" w:orient="landscape"/>
      <w:pgMar w:top="284" w:right="532" w:bottom="284" w:left="567" w:header="720" w:footer="720" w:gutter="0"/>
      <w:cols w:num="2" w:space="995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B23"/>
    <w:multiLevelType w:val="hybridMultilevel"/>
    <w:tmpl w:val="E6ECB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6090A"/>
    <w:multiLevelType w:val="hybridMultilevel"/>
    <w:tmpl w:val="DD02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17CCF"/>
    <w:multiLevelType w:val="hybridMultilevel"/>
    <w:tmpl w:val="91922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E6EE9"/>
    <w:multiLevelType w:val="hybridMultilevel"/>
    <w:tmpl w:val="1C9295B6"/>
    <w:lvl w:ilvl="0" w:tplc="0D5002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413DF"/>
    <w:multiLevelType w:val="hybridMultilevel"/>
    <w:tmpl w:val="69C8A158"/>
    <w:lvl w:ilvl="0" w:tplc="27928B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0663C"/>
    <w:multiLevelType w:val="singleLevel"/>
    <w:tmpl w:val="470AD332"/>
    <w:lvl w:ilvl="0">
      <w:start w:val="4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6">
    <w:nsid w:val="650547F3"/>
    <w:multiLevelType w:val="hybridMultilevel"/>
    <w:tmpl w:val="1C9295B6"/>
    <w:lvl w:ilvl="0" w:tplc="0D5002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61F1E"/>
    <w:multiLevelType w:val="hybridMultilevel"/>
    <w:tmpl w:val="1C9295B6"/>
    <w:lvl w:ilvl="0" w:tplc="0D5002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157"/>
    <w:rsid w:val="00014686"/>
    <w:rsid w:val="00066812"/>
    <w:rsid w:val="00077610"/>
    <w:rsid w:val="00120600"/>
    <w:rsid w:val="00141FDF"/>
    <w:rsid w:val="001560DC"/>
    <w:rsid w:val="001933F5"/>
    <w:rsid w:val="002B4157"/>
    <w:rsid w:val="003178C3"/>
    <w:rsid w:val="00360DCA"/>
    <w:rsid w:val="00364086"/>
    <w:rsid w:val="003672BE"/>
    <w:rsid w:val="003E01B2"/>
    <w:rsid w:val="003E0F00"/>
    <w:rsid w:val="003E6C42"/>
    <w:rsid w:val="004C1E05"/>
    <w:rsid w:val="00521F81"/>
    <w:rsid w:val="005D50E3"/>
    <w:rsid w:val="005E746F"/>
    <w:rsid w:val="005E76CC"/>
    <w:rsid w:val="00714522"/>
    <w:rsid w:val="0071609E"/>
    <w:rsid w:val="00754C6C"/>
    <w:rsid w:val="008241CB"/>
    <w:rsid w:val="0084383C"/>
    <w:rsid w:val="00873658"/>
    <w:rsid w:val="00887B09"/>
    <w:rsid w:val="00887D88"/>
    <w:rsid w:val="008A6EBC"/>
    <w:rsid w:val="00936B9F"/>
    <w:rsid w:val="009A2697"/>
    <w:rsid w:val="009A5C01"/>
    <w:rsid w:val="009C6628"/>
    <w:rsid w:val="00A039FC"/>
    <w:rsid w:val="00A829A4"/>
    <w:rsid w:val="00AB6BAA"/>
    <w:rsid w:val="00B2568D"/>
    <w:rsid w:val="00B75C36"/>
    <w:rsid w:val="00BE6AC5"/>
    <w:rsid w:val="00C40994"/>
    <w:rsid w:val="00CC6CA2"/>
    <w:rsid w:val="00DF6F2E"/>
    <w:rsid w:val="00E34262"/>
    <w:rsid w:val="00E378EE"/>
    <w:rsid w:val="00EC5B33"/>
    <w:rsid w:val="00EE3EC0"/>
    <w:rsid w:val="00F8245C"/>
    <w:rsid w:val="00FA3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A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2B4157"/>
    <w:pPr>
      <w:ind w:left="720"/>
    </w:pPr>
    <w:rPr>
      <w:rFonts w:cs="Times New Roman"/>
    </w:rPr>
  </w:style>
  <w:style w:type="paragraph" w:customStyle="1" w:styleId="a">
    <w:name w:val="Контрольная работа Заголовок"/>
    <w:basedOn w:val="ListParagraph"/>
    <w:link w:val="a0"/>
    <w:uiPriority w:val="99"/>
    <w:rsid w:val="00BE6AC5"/>
    <w:pPr>
      <w:shd w:val="clear" w:color="auto" w:fill="FFFFFF"/>
      <w:spacing w:line="250" w:lineRule="exact"/>
      <w:ind w:left="284" w:hanging="284"/>
    </w:pPr>
    <w:rPr>
      <w:rFonts w:ascii="Calibri" w:hAnsi="Calibri" w:cs="Calibri"/>
      <w:b/>
      <w:bCs/>
      <w:sz w:val="22"/>
      <w:szCs w:val="22"/>
    </w:rPr>
  </w:style>
  <w:style w:type="paragraph" w:customStyle="1" w:styleId="a1">
    <w:name w:val="Ответы"/>
    <w:basedOn w:val="Normal"/>
    <w:link w:val="a2"/>
    <w:uiPriority w:val="99"/>
    <w:rsid w:val="00BE6AC5"/>
    <w:pPr>
      <w:shd w:val="clear" w:color="auto" w:fill="FFFFFF"/>
      <w:spacing w:line="250" w:lineRule="exact"/>
      <w:ind w:left="567" w:right="-2263"/>
    </w:pPr>
    <w:rPr>
      <w:rFonts w:ascii="Calibri" w:hAnsi="Calibri" w:cs="Calibri"/>
      <w:i/>
      <w:iCs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BE6AC5"/>
    <w:rPr>
      <w:rFonts w:ascii="Times New Roman" w:hAnsi="Times New Roman" w:cs="Times New Roman"/>
      <w:sz w:val="20"/>
      <w:szCs w:val="20"/>
    </w:rPr>
  </w:style>
  <w:style w:type="character" w:customStyle="1" w:styleId="a0">
    <w:name w:val="Контрольная работа Заголовок Знак"/>
    <w:basedOn w:val="ListParagraphChar"/>
    <w:link w:val="a"/>
    <w:uiPriority w:val="99"/>
    <w:locked/>
    <w:rsid w:val="00BE6AC5"/>
  </w:style>
  <w:style w:type="character" w:customStyle="1" w:styleId="a2">
    <w:name w:val="Ответы Знак"/>
    <w:basedOn w:val="DefaultParagraphFont"/>
    <w:link w:val="a1"/>
    <w:uiPriority w:val="99"/>
    <w:locked/>
    <w:rsid w:val="00BE6AC5"/>
    <w:rPr>
      <w:rFonts w:eastAsia="Times New Roman" w:cs="Times New Roman"/>
      <w:i/>
      <w:iCs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rsid w:val="008A6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A6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127</TotalTime>
  <Pages>1</Pages>
  <Words>428</Words>
  <Characters>2445</Characters>
  <Application>Microsoft Office Outlook</Application>
  <DocSecurity>0</DocSecurity>
  <Lines>0</Lines>
  <Paragraphs>0</Paragraphs>
  <ScaleCrop>false</ScaleCrop>
  <Company>Майнский многопрофильный лицей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Майнский лицей</dc:creator>
  <cp:keywords/>
  <dc:description/>
  <cp:lastModifiedBy>Майнский лицей</cp:lastModifiedBy>
  <cp:revision>2</cp:revision>
  <cp:lastPrinted>2008-05-04T17:27:00Z</cp:lastPrinted>
  <dcterms:created xsi:type="dcterms:W3CDTF">2010-01-12T17:28:00Z</dcterms:created>
  <dcterms:modified xsi:type="dcterms:W3CDTF">2017-05-12T04:52:00Z</dcterms:modified>
</cp:coreProperties>
</file>